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DCD2" w14:textId="4A4968A0" w:rsidR="008E0FE3" w:rsidRDefault="008E0FE3" w:rsidP="008E0F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F0DFAD6" wp14:editId="75F81BA4">
            <wp:extent cx="1543050" cy="9320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631" cy="9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F9A50" w14:textId="4FB901E3" w:rsidR="008E0FE3" w:rsidRDefault="003350E3" w:rsidP="008E0F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CURRIED QUINOA</w:t>
      </w:r>
      <w:r w:rsidR="008E0FE3">
        <w:rPr>
          <w:rFonts w:ascii="Arial" w:hAnsi="Arial" w:cs="Arial"/>
          <w:sz w:val="28"/>
          <w:szCs w:val="28"/>
        </w:rPr>
        <w:t xml:space="preserve"> TABOULEH</w:t>
      </w:r>
    </w:p>
    <w:p w14:paraId="42800FD8" w14:textId="7B3B78A4" w:rsidR="008E0FE3" w:rsidRDefault="008E0FE3" w:rsidP="008E0F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recipe is a great addition to your salad for a different flavour profile from the standard tabouleh.  I like to pair this with the </w:t>
      </w:r>
      <w:r w:rsidR="00753EA4">
        <w:rPr>
          <w:rFonts w:ascii="Arial" w:hAnsi="Arial" w:cs="Arial"/>
          <w:sz w:val="28"/>
          <w:szCs w:val="28"/>
        </w:rPr>
        <w:t xml:space="preserve">Compliant </w:t>
      </w:r>
      <w:r>
        <w:rPr>
          <w:rFonts w:ascii="Arial" w:hAnsi="Arial" w:cs="Arial"/>
          <w:sz w:val="28"/>
          <w:szCs w:val="28"/>
        </w:rPr>
        <w:t>Golden Yum</w:t>
      </w:r>
      <w:r w:rsidR="009F4EA1">
        <w:rPr>
          <w:rFonts w:ascii="Arial" w:hAnsi="Arial" w:cs="Arial"/>
          <w:sz w:val="28"/>
          <w:szCs w:val="28"/>
        </w:rPr>
        <w:t xml:space="preserve"> Dressing or Compliant Delicious</w:t>
      </w:r>
      <w:r>
        <w:rPr>
          <w:rFonts w:ascii="Arial" w:hAnsi="Arial" w:cs="Arial"/>
          <w:sz w:val="28"/>
          <w:szCs w:val="28"/>
        </w:rPr>
        <w:t xml:space="preserve"> </w:t>
      </w:r>
      <w:r w:rsidR="009F4EA1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ressing</w:t>
      </w:r>
      <w:r w:rsidR="00633A39">
        <w:rPr>
          <w:rFonts w:ascii="Arial" w:hAnsi="Arial" w:cs="Arial"/>
          <w:sz w:val="28"/>
          <w:szCs w:val="28"/>
        </w:rPr>
        <w:t xml:space="preserve"> for a unique flavor on my salad.  You can substitute rice for quinoa for a side dish or with steamed vegetables.</w:t>
      </w:r>
    </w:p>
    <w:p w14:paraId="6635CCAB" w14:textId="503C3FA8" w:rsidR="00633A39" w:rsidRPr="00B14503" w:rsidRDefault="009F4EA1" w:rsidP="008E0FE3">
      <w:pPr>
        <w:rPr>
          <w:rFonts w:ascii="Arial" w:hAnsi="Arial" w:cs="Arial"/>
          <w:b/>
          <w:bCs/>
          <w:sz w:val="28"/>
          <w:szCs w:val="28"/>
        </w:rPr>
      </w:pPr>
      <w:r w:rsidRPr="00B14503">
        <w:rPr>
          <w:rFonts w:ascii="Arial" w:hAnsi="Arial" w:cs="Arial"/>
          <w:b/>
          <w:bCs/>
          <w:sz w:val="28"/>
          <w:szCs w:val="28"/>
        </w:rPr>
        <w:t xml:space="preserve">Curried Quinoa </w:t>
      </w:r>
      <w:r w:rsidR="00633A39" w:rsidRPr="00B14503">
        <w:rPr>
          <w:rFonts w:ascii="Arial" w:hAnsi="Arial" w:cs="Arial"/>
          <w:b/>
          <w:bCs/>
          <w:sz w:val="28"/>
          <w:szCs w:val="28"/>
        </w:rPr>
        <w:t>Ingredients</w:t>
      </w:r>
      <w:r w:rsidR="00B14503" w:rsidRPr="00B14503">
        <w:rPr>
          <w:rFonts w:ascii="Arial" w:hAnsi="Arial" w:cs="Arial"/>
          <w:b/>
          <w:bCs/>
          <w:sz w:val="28"/>
          <w:szCs w:val="28"/>
        </w:rPr>
        <w:t>:</w:t>
      </w:r>
    </w:p>
    <w:p w14:paraId="29523F5E" w14:textId="01CB22E9" w:rsidR="00633A39" w:rsidRDefault="009F4EA1" w:rsidP="00633A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rinsed quinoa</w:t>
      </w:r>
    </w:p>
    <w:p w14:paraId="690708E7" w14:textId="5DD2F58C" w:rsidR="009F4EA1" w:rsidRDefault="009F4EA1" w:rsidP="00633A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cups of filtered water</w:t>
      </w:r>
    </w:p>
    <w:p w14:paraId="0E53B019" w14:textId="582A8127" w:rsidR="009F4EA1" w:rsidRDefault="009F4EA1" w:rsidP="00633A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tsps. raisins or 1 date</w:t>
      </w:r>
    </w:p>
    <w:p w14:paraId="71A98F61" w14:textId="28A2F80E" w:rsidR="003350E3" w:rsidRDefault="003350E3" w:rsidP="00633A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tsps. curry powder</w:t>
      </w:r>
    </w:p>
    <w:p w14:paraId="0F12EF5B" w14:textId="63883AB3" w:rsidR="003350E3" w:rsidRDefault="003350E3" w:rsidP="00633A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sumac* or your favorite no salt seasoning</w:t>
      </w:r>
    </w:p>
    <w:p w14:paraId="0015E895" w14:textId="1EC6624C" w:rsidR="003350E3" w:rsidRDefault="00EC25FC" w:rsidP="00633A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turmeric</w:t>
      </w:r>
    </w:p>
    <w:p w14:paraId="3BB5B7D4" w14:textId="7CAF6DD8" w:rsidR="00EC25FC" w:rsidRDefault="00EC25FC" w:rsidP="00633A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turns of Black Pepper</w:t>
      </w:r>
    </w:p>
    <w:p w14:paraId="7115F0B3" w14:textId="4C59384B" w:rsidR="00EC25FC" w:rsidRDefault="00EC25FC" w:rsidP="00633A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tsp. each: cayenne flakes, cumin and dried coriander</w:t>
      </w:r>
    </w:p>
    <w:p w14:paraId="6335D7AD" w14:textId="10B23E7E" w:rsidR="00EC25FC" w:rsidRDefault="00EC25FC" w:rsidP="00633A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⅛ tsp. cinnamon and ground cloves</w:t>
      </w:r>
    </w:p>
    <w:p w14:paraId="404FFA38" w14:textId="0E72A689" w:rsidR="009F4EA1" w:rsidRPr="00B14503" w:rsidRDefault="009F4EA1" w:rsidP="009F4EA1">
      <w:pPr>
        <w:rPr>
          <w:rFonts w:ascii="Arial" w:hAnsi="Arial" w:cs="Arial"/>
          <w:b/>
          <w:bCs/>
          <w:sz w:val="28"/>
          <w:szCs w:val="28"/>
        </w:rPr>
      </w:pPr>
      <w:r w:rsidRPr="00B14503">
        <w:rPr>
          <w:rFonts w:ascii="Arial" w:hAnsi="Arial" w:cs="Arial"/>
          <w:b/>
          <w:bCs/>
          <w:sz w:val="28"/>
          <w:szCs w:val="28"/>
        </w:rPr>
        <w:t>Method</w:t>
      </w:r>
    </w:p>
    <w:p w14:paraId="5F6B7D55" w14:textId="74EB61F3" w:rsidR="009F4EA1" w:rsidRDefault="009F4EA1" w:rsidP="009F4E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1 cup of water and raisins or date to a blender.  Let soak if possible then blend and set aside.</w:t>
      </w:r>
    </w:p>
    <w:p w14:paraId="0519A922" w14:textId="32D742C0" w:rsidR="009F4EA1" w:rsidRDefault="003350E3" w:rsidP="009F4E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Rinse the quinoa and add it to a medium sized pot.</w:t>
      </w:r>
    </w:p>
    <w:p w14:paraId="0728891C" w14:textId="78BE3377" w:rsidR="003350E3" w:rsidRDefault="003350E3" w:rsidP="009F4E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raisin slurry to the pot and the 2</w:t>
      </w:r>
      <w:r w:rsidRPr="003350E3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cup of water.</w:t>
      </w:r>
    </w:p>
    <w:p w14:paraId="33C94E46" w14:textId="0A68B81B" w:rsidR="00EC25FC" w:rsidRDefault="00EC25FC" w:rsidP="009F4E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</w:t>
      </w:r>
      <w:r w:rsidR="0020541B">
        <w:rPr>
          <w:rFonts w:ascii="Arial" w:hAnsi="Arial" w:cs="Arial"/>
          <w:sz w:val="28"/>
          <w:szCs w:val="28"/>
        </w:rPr>
        <w:t xml:space="preserve"> all the spices and herbs directly to the pot and stir.</w:t>
      </w:r>
    </w:p>
    <w:p w14:paraId="6E6B8DFE" w14:textId="344C7EC0" w:rsidR="0020541B" w:rsidRDefault="0020541B" w:rsidP="009F4E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to a boil, cover with a lid and reduce heat to minimum. Cook for 20 minutes and no peaking.</w:t>
      </w:r>
    </w:p>
    <w:p w14:paraId="75A75421" w14:textId="49A88FDA" w:rsidR="0020541B" w:rsidRDefault="0020541B" w:rsidP="009F4E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20 minutes, remove from heat and let cool with or without lid.</w:t>
      </w:r>
    </w:p>
    <w:p w14:paraId="62A38213" w14:textId="3262DFE8" w:rsidR="0020541B" w:rsidRPr="00B14503" w:rsidRDefault="0020541B" w:rsidP="0020541B">
      <w:pPr>
        <w:rPr>
          <w:rFonts w:ascii="Arial" w:hAnsi="Arial" w:cs="Arial"/>
          <w:b/>
          <w:bCs/>
          <w:sz w:val="28"/>
          <w:szCs w:val="28"/>
        </w:rPr>
      </w:pPr>
      <w:r w:rsidRPr="00B14503">
        <w:rPr>
          <w:rFonts w:ascii="Arial" w:hAnsi="Arial" w:cs="Arial"/>
          <w:b/>
          <w:bCs/>
          <w:sz w:val="28"/>
          <w:szCs w:val="28"/>
        </w:rPr>
        <w:t>Curried Tabouleh Ingredients</w:t>
      </w:r>
      <w:r w:rsidR="00B14503">
        <w:rPr>
          <w:rFonts w:ascii="Arial" w:hAnsi="Arial" w:cs="Arial"/>
          <w:b/>
          <w:bCs/>
          <w:sz w:val="28"/>
          <w:szCs w:val="28"/>
        </w:rPr>
        <w:t>:</w:t>
      </w:r>
    </w:p>
    <w:p w14:paraId="42C1D044" w14:textId="5FDA1640" w:rsidR="0020541B" w:rsidRDefault="0020541B" w:rsidP="002054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Cooked and Cooled Quinoa</w:t>
      </w:r>
    </w:p>
    <w:p w14:paraId="4C947BC0" w14:textId="0CF87378" w:rsidR="0020541B" w:rsidRDefault="0020541B" w:rsidP="002054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can of chickpeas, rinsed</w:t>
      </w:r>
    </w:p>
    <w:p w14:paraId="2BDA65D6" w14:textId="64C4C72D" w:rsidR="0020541B" w:rsidRDefault="0020541B" w:rsidP="002054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¼ red onion, diced</w:t>
      </w:r>
    </w:p>
    <w:p w14:paraId="6C19EB47" w14:textId="18490E1C" w:rsidR="0020541B" w:rsidRDefault="0020541B" w:rsidP="002054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tomato, deseeded and diced</w:t>
      </w:r>
    </w:p>
    <w:p w14:paraId="45AEF68D" w14:textId="0F66C18E" w:rsidR="0020541B" w:rsidRDefault="0020541B" w:rsidP="002054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fresh cilantro</w:t>
      </w:r>
      <w:r w:rsidR="0056127E">
        <w:rPr>
          <w:rFonts w:ascii="Arial" w:hAnsi="Arial" w:cs="Arial"/>
          <w:sz w:val="28"/>
          <w:szCs w:val="28"/>
        </w:rPr>
        <w:t>, chopped</w:t>
      </w:r>
    </w:p>
    <w:p w14:paraId="6EA6857F" w14:textId="43429034" w:rsidR="0020541B" w:rsidRDefault="0020541B" w:rsidP="002054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Juice of 2 </w:t>
      </w:r>
      <w:r w:rsidR="0056127E">
        <w:rPr>
          <w:rFonts w:ascii="Arial" w:hAnsi="Arial" w:cs="Arial"/>
          <w:sz w:val="28"/>
          <w:szCs w:val="28"/>
        </w:rPr>
        <w:t>lemons</w:t>
      </w:r>
    </w:p>
    <w:p w14:paraId="6BA2F6D3" w14:textId="0D805A09" w:rsidR="00C21A04" w:rsidRPr="00B14503" w:rsidRDefault="00C21A04" w:rsidP="00C21A04">
      <w:pPr>
        <w:rPr>
          <w:rFonts w:ascii="Arial" w:hAnsi="Arial" w:cs="Arial"/>
          <w:b/>
          <w:bCs/>
          <w:sz w:val="28"/>
          <w:szCs w:val="28"/>
        </w:rPr>
      </w:pPr>
      <w:r w:rsidRPr="00B14503">
        <w:rPr>
          <w:rFonts w:ascii="Arial" w:hAnsi="Arial" w:cs="Arial"/>
          <w:b/>
          <w:bCs/>
          <w:sz w:val="28"/>
          <w:szCs w:val="28"/>
        </w:rPr>
        <w:t xml:space="preserve">Method </w:t>
      </w:r>
    </w:p>
    <w:p w14:paraId="100AC831" w14:textId="19955F5F" w:rsidR="00C21A04" w:rsidRDefault="00C21A04" w:rsidP="00C21A0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 a large bowl (with lid), combine the quinoa, chickpeas, red onion, tomato, fresh cilantro and lemon juice.</w:t>
      </w:r>
    </w:p>
    <w:p w14:paraId="1278771D" w14:textId="5850C0F7" w:rsidR="00C21A04" w:rsidRPr="00C21A04" w:rsidRDefault="00C21A04" w:rsidP="00C21A0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Mix until thoroughly combined.  </w:t>
      </w:r>
      <w:r w:rsidR="0060607E">
        <w:rPr>
          <w:rFonts w:ascii="Arial" w:hAnsi="Arial" w:cs="Arial"/>
          <w:sz w:val="28"/>
          <w:szCs w:val="28"/>
        </w:rPr>
        <w:t>Cover with a lid and store in the fridge.  This keeps for a</w:t>
      </w:r>
      <w:r w:rsidR="00B14503">
        <w:rPr>
          <w:rFonts w:ascii="Arial" w:hAnsi="Arial" w:cs="Arial"/>
          <w:sz w:val="28"/>
          <w:szCs w:val="28"/>
        </w:rPr>
        <w:t>bout a</w:t>
      </w:r>
      <w:r w:rsidR="0060607E">
        <w:rPr>
          <w:rFonts w:ascii="Arial" w:hAnsi="Arial" w:cs="Arial"/>
          <w:sz w:val="28"/>
          <w:szCs w:val="28"/>
        </w:rPr>
        <w:t xml:space="preserve"> week.</w:t>
      </w:r>
    </w:p>
    <w:p w14:paraId="3CCE79FC" w14:textId="17137073" w:rsidR="003350E3" w:rsidRDefault="003350E3" w:rsidP="003350E3">
      <w:pPr>
        <w:rPr>
          <w:rFonts w:ascii="Arial" w:hAnsi="Arial" w:cs="Arial"/>
          <w:sz w:val="28"/>
          <w:szCs w:val="28"/>
        </w:rPr>
      </w:pPr>
    </w:p>
    <w:p w14:paraId="5FCDA58C" w14:textId="4ED35FC8" w:rsidR="003350E3" w:rsidRPr="003350E3" w:rsidRDefault="003350E3" w:rsidP="003350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</w:t>
      </w:r>
      <w:r w:rsidR="0056127E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:  You can buy sumac online or in some health food stores.  It is a red powder and has sort of a lemony taste.  It works well</w:t>
      </w:r>
      <w:r w:rsidR="00EC25FC">
        <w:rPr>
          <w:rFonts w:ascii="Arial" w:hAnsi="Arial" w:cs="Arial"/>
          <w:sz w:val="28"/>
          <w:szCs w:val="28"/>
        </w:rPr>
        <w:t xml:space="preserve"> as a salt substitute in some dishes.</w:t>
      </w:r>
      <w:r w:rsidR="00B14503">
        <w:rPr>
          <w:rFonts w:ascii="Arial" w:hAnsi="Arial" w:cs="Arial"/>
          <w:sz w:val="28"/>
          <w:szCs w:val="28"/>
        </w:rPr>
        <w:t xml:space="preserve">  If you can’t find it you can omit it from the recipe.  </w:t>
      </w:r>
    </w:p>
    <w:sectPr w:rsidR="003350E3" w:rsidRPr="00335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704"/>
    <w:multiLevelType w:val="hybridMultilevel"/>
    <w:tmpl w:val="86A88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83C"/>
    <w:multiLevelType w:val="hybridMultilevel"/>
    <w:tmpl w:val="6B806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29A8"/>
    <w:multiLevelType w:val="hybridMultilevel"/>
    <w:tmpl w:val="5D3C2F54"/>
    <w:lvl w:ilvl="0" w:tplc="93440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F62B2"/>
    <w:multiLevelType w:val="hybridMultilevel"/>
    <w:tmpl w:val="9ADA22AE"/>
    <w:lvl w:ilvl="0" w:tplc="4DF08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595701">
    <w:abstractNumId w:val="0"/>
  </w:num>
  <w:num w:numId="2" w16cid:durableId="1705329051">
    <w:abstractNumId w:val="3"/>
  </w:num>
  <w:num w:numId="3" w16cid:durableId="270213239">
    <w:abstractNumId w:val="1"/>
  </w:num>
  <w:num w:numId="4" w16cid:durableId="1589117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E3"/>
    <w:rsid w:val="0020541B"/>
    <w:rsid w:val="003350E3"/>
    <w:rsid w:val="004203D6"/>
    <w:rsid w:val="0056127E"/>
    <w:rsid w:val="0060607E"/>
    <w:rsid w:val="00633A39"/>
    <w:rsid w:val="00753EA4"/>
    <w:rsid w:val="008E0FE3"/>
    <w:rsid w:val="009F4EA1"/>
    <w:rsid w:val="00B14503"/>
    <w:rsid w:val="00C21A04"/>
    <w:rsid w:val="00E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BBC4"/>
  <w15:chartTrackingRefBased/>
  <w15:docId w15:val="{66F3745F-6E43-458D-BF4E-565E9E04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dcterms:created xsi:type="dcterms:W3CDTF">2022-09-19T23:25:00Z</dcterms:created>
  <dcterms:modified xsi:type="dcterms:W3CDTF">2022-09-19T23:32:00Z</dcterms:modified>
</cp:coreProperties>
</file>